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C19" w:rsidRPr="007974E2" w:rsidRDefault="00957C19" w:rsidP="007974E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</w:pPr>
      <w:r w:rsidRPr="007974E2"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  <w:t>Доступная среда</w:t>
      </w:r>
    </w:p>
    <w:p w:rsidR="006A6F00" w:rsidRPr="007974E2" w:rsidRDefault="006A6F00" w:rsidP="007974E2">
      <w:pPr>
        <w:pStyle w:val="a7"/>
        <w:spacing w:line="276" w:lineRule="auto"/>
        <w:rPr>
          <w:rFonts w:ascii="Times New Roman" w:hAnsi="Times New Roman" w:cs="Times New Roman"/>
          <w:color w:val="000000"/>
          <w:sz w:val="24"/>
          <w:lang w:eastAsia="ru-RU"/>
        </w:rPr>
      </w:pPr>
      <w:r w:rsidRPr="007974E2">
        <w:rPr>
          <w:rFonts w:ascii="Times New Roman" w:hAnsi="Times New Roman" w:cs="Times New Roman"/>
          <w:sz w:val="24"/>
          <w:lang w:eastAsia="ru-RU"/>
        </w:rPr>
        <w:t xml:space="preserve">   </w:t>
      </w:r>
      <w:r w:rsidR="00A8665E" w:rsidRPr="007974E2">
        <w:rPr>
          <w:rFonts w:ascii="Times New Roman" w:hAnsi="Times New Roman" w:cs="Times New Roman"/>
          <w:sz w:val="24"/>
          <w:lang w:eastAsia="ru-RU"/>
        </w:rPr>
        <w:t>В МБ</w:t>
      </w:r>
      <w:r w:rsidR="00B87794" w:rsidRPr="007974E2">
        <w:rPr>
          <w:rFonts w:ascii="Times New Roman" w:hAnsi="Times New Roman" w:cs="Times New Roman"/>
          <w:sz w:val="24"/>
          <w:lang w:eastAsia="ru-RU"/>
        </w:rPr>
        <w:t>Д</w:t>
      </w:r>
      <w:r w:rsidR="00A8665E" w:rsidRPr="007974E2">
        <w:rPr>
          <w:rFonts w:ascii="Times New Roman" w:hAnsi="Times New Roman" w:cs="Times New Roman"/>
          <w:sz w:val="24"/>
          <w:lang w:eastAsia="ru-RU"/>
        </w:rPr>
        <w:t>ОУ  «</w:t>
      </w:r>
      <w:proofErr w:type="spellStart"/>
      <w:r w:rsidR="00B87794" w:rsidRPr="007974E2">
        <w:rPr>
          <w:rFonts w:ascii="Times New Roman" w:hAnsi="Times New Roman" w:cs="Times New Roman"/>
          <w:sz w:val="24"/>
          <w:lang w:eastAsia="ru-RU"/>
        </w:rPr>
        <w:t>Городищенский</w:t>
      </w:r>
      <w:proofErr w:type="spellEnd"/>
      <w:r w:rsidR="00B87794" w:rsidRPr="007974E2">
        <w:rPr>
          <w:rFonts w:ascii="Times New Roman" w:hAnsi="Times New Roman" w:cs="Times New Roman"/>
          <w:sz w:val="24"/>
          <w:lang w:eastAsia="ru-RU"/>
        </w:rPr>
        <w:t xml:space="preserve"> детский сад</w:t>
      </w:r>
      <w:r w:rsidR="00A8665E" w:rsidRPr="007974E2">
        <w:rPr>
          <w:rFonts w:ascii="Times New Roman" w:hAnsi="Times New Roman" w:cs="Times New Roman"/>
          <w:sz w:val="24"/>
          <w:lang w:eastAsia="ru-RU"/>
        </w:rPr>
        <w:t xml:space="preserve">» </w:t>
      </w:r>
      <w:r w:rsidR="009E643D" w:rsidRPr="007974E2">
        <w:rPr>
          <w:rFonts w:ascii="Times New Roman" w:hAnsi="Times New Roman" w:cs="Times New Roman"/>
          <w:sz w:val="24"/>
          <w:lang w:eastAsia="ru-RU"/>
        </w:rPr>
        <w:t xml:space="preserve"> </w:t>
      </w:r>
      <w:r w:rsidR="00B87794" w:rsidRPr="007974E2">
        <w:rPr>
          <w:rFonts w:ascii="Times New Roman" w:hAnsi="Times New Roman" w:cs="Times New Roman"/>
          <w:sz w:val="24"/>
          <w:lang w:eastAsia="ru-RU"/>
        </w:rPr>
        <w:t xml:space="preserve">имеется возможность </w:t>
      </w:r>
      <w:r w:rsidR="00586D11" w:rsidRPr="007974E2">
        <w:rPr>
          <w:rFonts w:ascii="Times New Roman" w:hAnsi="Times New Roman" w:cs="Times New Roman"/>
          <w:sz w:val="24"/>
          <w:lang w:eastAsia="ru-RU"/>
        </w:rPr>
        <w:t xml:space="preserve">для беспрепятственного </w:t>
      </w:r>
      <w:r w:rsidR="00B87794" w:rsidRPr="007974E2">
        <w:rPr>
          <w:rFonts w:ascii="Times New Roman" w:hAnsi="Times New Roman" w:cs="Times New Roman"/>
          <w:sz w:val="24"/>
          <w:lang w:eastAsia="ru-RU"/>
        </w:rPr>
        <w:t>доступ</w:t>
      </w:r>
      <w:r w:rsidR="00586D11" w:rsidRPr="007974E2">
        <w:rPr>
          <w:rFonts w:ascii="Times New Roman" w:hAnsi="Times New Roman" w:cs="Times New Roman"/>
          <w:sz w:val="24"/>
          <w:lang w:eastAsia="ru-RU"/>
        </w:rPr>
        <w:t>а в образовательное учреждение.</w:t>
      </w:r>
      <w:r w:rsidRPr="007974E2">
        <w:rPr>
          <w:rFonts w:ascii="Times New Roman" w:hAnsi="Times New Roman" w:cs="Times New Roman"/>
          <w:sz w:val="24"/>
          <w:lang w:eastAsia="ru-RU"/>
        </w:rPr>
        <w:t xml:space="preserve">  </w:t>
      </w:r>
      <w:r w:rsidR="008120FA" w:rsidRPr="007974E2">
        <w:rPr>
          <w:rFonts w:ascii="Times New Roman" w:hAnsi="Times New Roman" w:cs="Times New Roman"/>
          <w:color w:val="000000"/>
          <w:sz w:val="24"/>
          <w:lang w:eastAsia="ru-RU"/>
        </w:rPr>
        <w:t xml:space="preserve">Игровая комната </w:t>
      </w:r>
      <w:r w:rsidRPr="007974E2">
        <w:rPr>
          <w:rFonts w:ascii="Times New Roman" w:hAnsi="Times New Roman" w:cs="Times New Roman"/>
          <w:color w:val="000000"/>
          <w:sz w:val="24"/>
          <w:lang w:eastAsia="ru-RU"/>
        </w:rPr>
        <w:t xml:space="preserve">используется </w:t>
      </w:r>
      <w:r w:rsidR="008120FA" w:rsidRPr="007974E2">
        <w:rPr>
          <w:rFonts w:ascii="Times New Roman" w:hAnsi="Times New Roman" w:cs="Times New Roman"/>
          <w:color w:val="000000"/>
          <w:sz w:val="24"/>
          <w:lang w:eastAsia="ru-RU"/>
        </w:rPr>
        <w:t xml:space="preserve"> для проведения повседневных занятий, физкультурных и музыкальных мероприятий. </w:t>
      </w:r>
    </w:p>
    <w:p w:rsidR="006A6F00" w:rsidRPr="007974E2" w:rsidRDefault="008120FA" w:rsidP="007974E2">
      <w:pPr>
        <w:pStyle w:val="a7"/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7974E2">
        <w:rPr>
          <w:rFonts w:ascii="Times New Roman" w:hAnsi="Times New Roman" w:cs="Times New Roman"/>
          <w:sz w:val="24"/>
          <w:lang w:eastAsia="ru-RU"/>
        </w:rPr>
        <w:t>И</w:t>
      </w:r>
      <w:r w:rsidR="006A6F00" w:rsidRPr="007974E2">
        <w:rPr>
          <w:rFonts w:ascii="Times New Roman" w:hAnsi="Times New Roman" w:cs="Times New Roman"/>
          <w:sz w:val="24"/>
          <w:lang w:eastAsia="ru-RU"/>
        </w:rPr>
        <w:t>меется:</w:t>
      </w:r>
      <w:bookmarkStart w:id="0" w:name="_GoBack"/>
      <w:bookmarkEnd w:id="0"/>
    </w:p>
    <w:p w:rsidR="008120FA" w:rsidRPr="007974E2" w:rsidRDefault="008120FA" w:rsidP="007974E2">
      <w:pPr>
        <w:pStyle w:val="a7"/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7974E2">
        <w:rPr>
          <w:rFonts w:ascii="Times New Roman" w:hAnsi="Times New Roman" w:cs="Times New Roman"/>
          <w:sz w:val="24"/>
          <w:lang w:eastAsia="ru-RU"/>
        </w:rPr>
        <w:t>- оборудование для занятий спортом (мягкие модули, мячи, обручи, кегли и т.д.),</w:t>
      </w:r>
    </w:p>
    <w:p w:rsidR="008120FA" w:rsidRPr="007974E2" w:rsidRDefault="008120FA" w:rsidP="007974E2">
      <w:pPr>
        <w:pStyle w:val="a7"/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7974E2">
        <w:rPr>
          <w:rFonts w:ascii="Times New Roman" w:hAnsi="Times New Roman" w:cs="Times New Roman"/>
          <w:sz w:val="24"/>
          <w:lang w:eastAsia="ru-RU"/>
        </w:rPr>
        <w:t>-музыкальные инструменты (бубны, барабаны, ложки и др.), музыкальный центр.</w:t>
      </w:r>
    </w:p>
    <w:p w:rsidR="008120FA" w:rsidRPr="007974E2" w:rsidRDefault="008120FA" w:rsidP="007974E2">
      <w:pPr>
        <w:pStyle w:val="a7"/>
        <w:spacing w:line="276" w:lineRule="auto"/>
        <w:rPr>
          <w:rFonts w:ascii="Times New Roman" w:hAnsi="Times New Roman" w:cs="Times New Roman"/>
          <w:sz w:val="24"/>
          <w:lang w:eastAsia="ru-RU"/>
        </w:rPr>
      </w:pPr>
      <w:r w:rsidRPr="007974E2">
        <w:rPr>
          <w:rFonts w:ascii="Times New Roman" w:hAnsi="Times New Roman" w:cs="Times New Roman"/>
          <w:sz w:val="24"/>
          <w:lang w:eastAsia="ru-RU"/>
        </w:rPr>
        <w:t>-мультимедийное оборудование.</w:t>
      </w:r>
    </w:p>
    <w:p w:rsidR="008120FA" w:rsidRPr="007974E2" w:rsidRDefault="008120FA" w:rsidP="007974E2">
      <w:pPr>
        <w:pStyle w:val="a7"/>
        <w:spacing w:line="276" w:lineRule="auto"/>
        <w:rPr>
          <w:rFonts w:ascii="Times New Roman" w:hAnsi="Times New Roman" w:cs="Times New Roman"/>
          <w:color w:val="000000"/>
          <w:sz w:val="24"/>
          <w:lang w:eastAsia="ru-RU"/>
        </w:rPr>
      </w:pPr>
      <w:r w:rsidRPr="007974E2">
        <w:rPr>
          <w:rFonts w:ascii="Times New Roman" w:hAnsi="Times New Roman" w:cs="Times New Roman"/>
          <w:color w:val="000000"/>
          <w:sz w:val="24"/>
          <w:lang w:eastAsia="ru-RU"/>
        </w:rPr>
        <w:t>Методический кабинет оснащен персональным компьютером, принтером, методической литературой, пособиями, материалами для педагогической деятельности и т.д.</w:t>
      </w:r>
    </w:p>
    <w:p w:rsidR="008120FA" w:rsidRPr="007974E2" w:rsidRDefault="008120FA" w:rsidP="007974E2">
      <w:pPr>
        <w:pStyle w:val="a7"/>
        <w:spacing w:line="276" w:lineRule="auto"/>
        <w:rPr>
          <w:rFonts w:ascii="Times New Roman" w:hAnsi="Times New Roman" w:cs="Times New Roman"/>
          <w:color w:val="000000"/>
          <w:sz w:val="24"/>
          <w:lang w:eastAsia="ru-RU"/>
        </w:rPr>
      </w:pPr>
      <w:r w:rsidRPr="007974E2">
        <w:rPr>
          <w:rFonts w:ascii="Times New Roman" w:hAnsi="Times New Roman" w:cs="Times New Roman"/>
          <w:color w:val="000000"/>
          <w:sz w:val="24"/>
          <w:lang w:eastAsia="ru-RU"/>
        </w:rPr>
        <w:t>В ДОУ имеются телевизор, мультимедийный проектор, музыкальный центр, DVD-плеер, ноутбук.</w:t>
      </w:r>
    </w:p>
    <w:p w:rsidR="008120FA" w:rsidRPr="007974E2" w:rsidRDefault="007974E2" w:rsidP="007974E2">
      <w:pPr>
        <w:pStyle w:val="a7"/>
        <w:spacing w:line="276" w:lineRule="auto"/>
        <w:rPr>
          <w:rFonts w:ascii="Times New Roman" w:hAnsi="Times New Roman" w:cs="Times New Roman"/>
          <w:color w:val="000000"/>
          <w:sz w:val="24"/>
          <w:lang w:eastAsia="ru-RU"/>
        </w:rPr>
      </w:pPr>
      <w:r w:rsidRPr="007974E2">
        <w:rPr>
          <w:rFonts w:ascii="Times New Roman" w:hAnsi="Times New Roman" w:cs="Times New Roman"/>
          <w:color w:val="000000"/>
          <w:sz w:val="24"/>
          <w:lang w:eastAsia="ru-RU"/>
        </w:rPr>
        <w:t>Игровой у</w:t>
      </w:r>
      <w:r w:rsidR="008120FA" w:rsidRPr="007974E2">
        <w:rPr>
          <w:rFonts w:ascii="Times New Roman" w:hAnsi="Times New Roman" w:cs="Times New Roman"/>
          <w:color w:val="000000"/>
          <w:sz w:val="24"/>
          <w:lang w:eastAsia="ru-RU"/>
        </w:rPr>
        <w:t xml:space="preserve">часток оснащен теневым навесом, песочницей, скамейками, красочным, современным игровым оборудованием (горка, качели, беседка), </w:t>
      </w:r>
      <w:proofErr w:type="gramStart"/>
      <w:r w:rsidR="008120FA" w:rsidRPr="007974E2">
        <w:rPr>
          <w:rFonts w:ascii="Times New Roman" w:hAnsi="Times New Roman" w:cs="Times New Roman"/>
          <w:color w:val="000000"/>
          <w:sz w:val="24"/>
          <w:lang w:eastAsia="ru-RU"/>
        </w:rPr>
        <w:t>которое</w:t>
      </w:r>
      <w:proofErr w:type="gramEnd"/>
      <w:r w:rsidR="008120FA" w:rsidRPr="007974E2">
        <w:rPr>
          <w:rFonts w:ascii="Times New Roman" w:hAnsi="Times New Roman" w:cs="Times New Roman"/>
          <w:color w:val="000000"/>
          <w:sz w:val="24"/>
          <w:lang w:eastAsia="ru-RU"/>
        </w:rPr>
        <w:t xml:space="preserve"> соответствует росту и возрасту детей. Ежегодно весной на игровых площадках проводится полная смена песка. Вновь завозимый песок соответствует </w:t>
      </w:r>
      <w:proofErr w:type="spellStart"/>
      <w:r w:rsidR="008120FA" w:rsidRPr="007974E2">
        <w:rPr>
          <w:rFonts w:ascii="Times New Roman" w:hAnsi="Times New Roman" w:cs="Times New Roman"/>
          <w:color w:val="000000"/>
          <w:sz w:val="24"/>
          <w:lang w:eastAsia="ru-RU"/>
        </w:rPr>
        <w:t>санитарно</w:t>
      </w:r>
      <w:proofErr w:type="spellEnd"/>
      <w:r w:rsidR="008120FA" w:rsidRPr="007974E2">
        <w:rPr>
          <w:rFonts w:ascii="Times New Roman" w:hAnsi="Times New Roman" w:cs="Times New Roman"/>
          <w:color w:val="000000"/>
          <w:sz w:val="24"/>
          <w:lang w:eastAsia="ru-RU"/>
        </w:rPr>
        <w:t xml:space="preserve"> - гигиеническим нормам. </w:t>
      </w:r>
    </w:p>
    <w:p w:rsidR="001757CB" w:rsidRPr="007974E2" w:rsidRDefault="008120FA" w:rsidP="007974E2">
      <w:pPr>
        <w:pStyle w:val="a7"/>
        <w:spacing w:line="276" w:lineRule="auto"/>
        <w:rPr>
          <w:rFonts w:ascii="Times New Roman" w:hAnsi="Times New Roman" w:cs="Times New Roman"/>
          <w:color w:val="000000"/>
          <w:sz w:val="24"/>
          <w:lang w:eastAsia="ru-RU"/>
        </w:rPr>
      </w:pPr>
      <w:r w:rsidRPr="007974E2">
        <w:rPr>
          <w:rFonts w:ascii="Times New Roman" w:hAnsi="Times New Roman" w:cs="Times New Roman"/>
          <w:color w:val="000000"/>
          <w:sz w:val="24"/>
          <w:lang w:eastAsia="ru-RU"/>
        </w:rPr>
        <w:t xml:space="preserve">Для обеспечения "равного доступа к образованию" для всех воспитанников с учетом разнообразия особых образовательных потребностей и индивидуальных возможностей, в </w:t>
      </w:r>
      <w:proofErr w:type="gramStart"/>
      <w:r w:rsidRPr="007974E2">
        <w:rPr>
          <w:rFonts w:ascii="Times New Roman" w:hAnsi="Times New Roman" w:cs="Times New Roman"/>
          <w:color w:val="000000"/>
          <w:sz w:val="24"/>
          <w:lang w:eastAsia="ru-RU"/>
        </w:rPr>
        <w:t>нашем</w:t>
      </w:r>
      <w:proofErr w:type="gramEnd"/>
      <w:r w:rsidRPr="007974E2">
        <w:rPr>
          <w:rFonts w:ascii="Times New Roman" w:hAnsi="Times New Roman" w:cs="Times New Roman"/>
          <w:color w:val="000000"/>
          <w:sz w:val="24"/>
          <w:lang w:eastAsia="ru-RU"/>
        </w:rPr>
        <w:t xml:space="preserve"> ДОУ созданы специальные</w:t>
      </w:r>
      <w:r w:rsidR="001757CB" w:rsidRPr="007974E2">
        <w:rPr>
          <w:rFonts w:ascii="Times New Roman" w:hAnsi="Times New Roman" w:cs="Times New Roman"/>
          <w:color w:val="000000"/>
          <w:sz w:val="24"/>
          <w:lang w:eastAsia="ru-RU"/>
        </w:rPr>
        <w:t xml:space="preserve"> условия, в </w:t>
      </w:r>
      <w:proofErr w:type="spellStart"/>
      <w:r w:rsidR="001757CB" w:rsidRPr="007974E2">
        <w:rPr>
          <w:rFonts w:ascii="Times New Roman" w:hAnsi="Times New Roman" w:cs="Times New Roman"/>
          <w:color w:val="000000"/>
          <w:sz w:val="24"/>
          <w:lang w:eastAsia="ru-RU"/>
        </w:rPr>
        <w:t>т.ч</w:t>
      </w:r>
      <w:proofErr w:type="spellEnd"/>
      <w:r w:rsidR="001757CB" w:rsidRPr="007974E2">
        <w:rPr>
          <w:rFonts w:ascii="Times New Roman" w:hAnsi="Times New Roman" w:cs="Times New Roman"/>
          <w:color w:val="000000"/>
          <w:sz w:val="24"/>
          <w:lang w:eastAsia="ru-RU"/>
        </w:rPr>
        <w:t>. доступ в здание</w:t>
      </w:r>
      <w:r w:rsidRPr="007974E2">
        <w:rPr>
          <w:rFonts w:ascii="Times New Roman" w:hAnsi="Times New Roman" w:cs="Times New Roman"/>
          <w:color w:val="000000"/>
          <w:sz w:val="24"/>
          <w:lang w:eastAsia="ru-RU"/>
        </w:rPr>
        <w:t xml:space="preserve"> образовательной организации инвалидов и лиц с ограни</w:t>
      </w:r>
      <w:r w:rsidR="001757CB" w:rsidRPr="007974E2">
        <w:rPr>
          <w:rFonts w:ascii="Times New Roman" w:hAnsi="Times New Roman" w:cs="Times New Roman"/>
          <w:color w:val="000000"/>
          <w:sz w:val="24"/>
          <w:lang w:eastAsia="ru-RU"/>
        </w:rPr>
        <w:t xml:space="preserve">ченными возможностями здоровья. </w:t>
      </w:r>
    </w:p>
    <w:p w:rsidR="006A6F00" w:rsidRPr="007974E2" w:rsidRDefault="006A6F00" w:rsidP="007974E2">
      <w:pPr>
        <w:pStyle w:val="a7"/>
        <w:spacing w:line="276" w:lineRule="auto"/>
        <w:rPr>
          <w:rFonts w:ascii="Times New Roman" w:hAnsi="Times New Roman" w:cs="Times New Roman"/>
          <w:sz w:val="24"/>
          <w:lang w:eastAsia="ru-RU"/>
        </w:rPr>
      </w:pPr>
      <w:proofErr w:type="gramStart"/>
      <w:r w:rsidRPr="007974E2">
        <w:rPr>
          <w:rFonts w:ascii="Times New Roman" w:hAnsi="Times New Roman" w:cs="Times New Roman"/>
          <w:sz w:val="24"/>
          <w:lang w:eastAsia="ru-RU"/>
        </w:rPr>
        <w:t xml:space="preserve">Медицинская помощь всем </w:t>
      </w:r>
      <w:r w:rsidRPr="007974E2">
        <w:rPr>
          <w:rFonts w:ascii="Times New Roman" w:hAnsi="Times New Roman" w:cs="Times New Roman"/>
          <w:sz w:val="24"/>
          <w:lang w:eastAsia="ru-RU"/>
        </w:rPr>
        <w:t>воспитанникам</w:t>
      </w:r>
      <w:r w:rsidRPr="007974E2">
        <w:rPr>
          <w:rFonts w:ascii="Times New Roman" w:hAnsi="Times New Roman" w:cs="Times New Roman"/>
          <w:sz w:val="24"/>
          <w:lang w:eastAsia="ru-RU"/>
        </w:rPr>
        <w:t xml:space="preserve">, </w:t>
      </w:r>
      <w:r w:rsidR="007974E2" w:rsidRPr="007974E2">
        <w:rPr>
          <w:rFonts w:ascii="Times New Roman" w:hAnsi="Times New Roman" w:cs="Times New Roman"/>
          <w:sz w:val="24"/>
          <w:lang w:eastAsia="ru-RU"/>
        </w:rPr>
        <w:t xml:space="preserve">оказывает </w:t>
      </w:r>
      <w:r w:rsidRPr="007974E2">
        <w:rPr>
          <w:rFonts w:ascii="Times New Roman" w:hAnsi="Times New Roman" w:cs="Times New Roman"/>
          <w:sz w:val="24"/>
          <w:lang w:eastAsia="ru-RU"/>
        </w:rPr>
        <w:t xml:space="preserve"> ФАП</w:t>
      </w:r>
      <w:r w:rsidR="007974E2" w:rsidRPr="007974E2">
        <w:rPr>
          <w:rFonts w:ascii="Times New Roman" w:hAnsi="Times New Roman" w:cs="Times New Roman"/>
          <w:sz w:val="24"/>
          <w:lang w:eastAsia="ru-RU"/>
        </w:rPr>
        <w:t xml:space="preserve"> который </w:t>
      </w:r>
      <w:r w:rsidRPr="007974E2">
        <w:rPr>
          <w:rFonts w:ascii="Times New Roman" w:hAnsi="Times New Roman" w:cs="Times New Roman"/>
          <w:sz w:val="24"/>
          <w:lang w:eastAsia="ru-RU"/>
        </w:rPr>
        <w:t xml:space="preserve"> </w:t>
      </w:r>
      <w:r w:rsidRPr="007974E2">
        <w:rPr>
          <w:rFonts w:ascii="Times New Roman" w:hAnsi="Times New Roman" w:cs="Times New Roman"/>
          <w:sz w:val="24"/>
          <w:lang w:eastAsia="ru-RU"/>
        </w:rPr>
        <w:t>ра</w:t>
      </w:r>
      <w:r w:rsidRPr="007974E2">
        <w:rPr>
          <w:rFonts w:ascii="Times New Roman" w:hAnsi="Times New Roman" w:cs="Times New Roman"/>
          <w:sz w:val="24"/>
          <w:lang w:eastAsia="ru-RU"/>
        </w:rPr>
        <w:t xml:space="preserve">сположенном  </w:t>
      </w:r>
      <w:r w:rsidR="007974E2" w:rsidRPr="007974E2">
        <w:rPr>
          <w:rFonts w:ascii="Times New Roman" w:hAnsi="Times New Roman" w:cs="Times New Roman"/>
          <w:sz w:val="24"/>
          <w:lang w:eastAsia="ru-RU"/>
        </w:rPr>
        <w:t xml:space="preserve">в </w:t>
      </w:r>
      <w:r w:rsidRPr="007974E2">
        <w:rPr>
          <w:rFonts w:ascii="Times New Roman" w:hAnsi="Times New Roman" w:cs="Times New Roman"/>
          <w:sz w:val="24"/>
          <w:lang w:eastAsia="ru-RU"/>
        </w:rPr>
        <w:t xml:space="preserve">200 метров от здания ДОУ. </w:t>
      </w:r>
      <w:proofErr w:type="gramEnd"/>
    </w:p>
    <w:p w:rsidR="006A6F00" w:rsidRPr="008120FA" w:rsidRDefault="006A6F00" w:rsidP="001757CB">
      <w:pPr>
        <w:spacing w:before="120" w:after="12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8120FA" w:rsidRPr="008120FA" w:rsidRDefault="008120FA" w:rsidP="008120FA">
      <w:pPr>
        <w:spacing w:before="120" w:after="12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8120F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120F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8120FA" w:rsidRPr="008120FA" w:rsidRDefault="008120FA" w:rsidP="008120FA">
      <w:pPr>
        <w:spacing w:after="150" w:line="240" w:lineRule="auto"/>
        <w:outlineLvl w:val="1"/>
        <w:rPr>
          <w:rFonts w:ascii="Arial" w:eastAsia="Times New Roman" w:hAnsi="Arial" w:cs="Arial"/>
          <w:b/>
          <w:bCs/>
          <w:color w:val="3366CC"/>
          <w:sz w:val="27"/>
          <w:szCs w:val="27"/>
          <w:lang w:eastAsia="ru-RU"/>
        </w:rPr>
      </w:pPr>
      <w:r w:rsidRPr="008120FA">
        <w:rPr>
          <w:rFonts w:ascii="Arial" w:eastAsia="Times New Roman" w:hAnsi="Arial" w:cs="Arial"/>
          <w:b/>
          <w:bCs/>
          <w:color w:val="3366CC"/>
          <w:sz w:val="27"/>
          <w:szCs w:val="27"/>
          <w:lang w:eastAsia="ru-RU"/>
        </w:rPr>
        <w:t> </w:t>
      </w:r>
    </w:p>
    <w:p w:rsidR="008120FA" w:rsidRDefault="008120FA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20FA" w:rsidRDefault="008120FA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20FA" w:rsidRDefault="008120FA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20FA" w:rsidRDefault="008120FA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20FA" w:rsidRDefault="008120FA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20FA" w:rsidRDefault="008120FA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20FA" w:rsidRDefault="008120FA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20FA" w:rsidRDefault="008120FA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665E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помещении библиотеки установлен мультимедийный проектор, имеется компьютер, функционирует точка доступа к </w:t>
      </w:r>
      <w:proofErr w:type="spellStart"/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Wi-Fi</w:t>
      </w:r>
      <w:proofErr w:type="spellEnd"/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что обеспечивает возможность пользоваться </w:t>
      </w: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библиотекой инвалидам и лицам с ограниченными возможностями здоровья; - организован </w:t>
      </w:r>
      <w:proofErr w:type="spellStart"/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on-line</w:t>
      </w:r>
      <w:proofErr w:type="spellEnd"/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доступ к электронным библиотечным системам. 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 объектах спорта, приспособленных для использования инвалидами и лицами с ограниченными возможностями здоровья: </w:t>
      </w:r>
    </w:p>
    <w:p w:rsidR="009E643D" w:rsidRPr="009E643D" w:rsidRDefault="00A8665E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 В спортивном зале условия позволяют проведению </w:t>
      </w:r>
      <w:r w:rsidR="009E643D"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лицами </w:t>
      </w:r>
      <w:r w:rsidR="009E643D"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ограниченными возможностями здоровья.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 обеспечении беспрепятственного доступа в здания образовательной организации: </w:t>
      </w:r>
    </w:p>
    <w:p w:rsidR="009E643D" w:rsidRPr="009E643D" w:rsidRDefault="009E643D" w:rsidP="009E64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 лиц с нарушением опорно-двигательного аппарата осуществляется через вход, оборудованный пандусами на первый этаж здания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специальных условиях охраны здоровья: </w:t>
      </w:r>
    </w:p>
    <w:p w:rsidR="00A8665E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Медицинская помощь всем обучающимся, в том числе инвалидам и лицам с ограниченными возможностями здоровья оказывается в </w:t>
      </w:r>
      <w:r w:rsidR="00A8665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ФАП</w:t>
      </w: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, р</w:t>
      </w:r>
      <w:r w:rsidR="00A866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азмещенном </w:t>
      </w: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866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здании школы. </w:t>
      </w: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доступе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здоровья: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Доступ к информационным системам и информационно-телекоммуникационным сетям  обеспечивается автоматически по </w:t>
      </w:r>
      <w:r w:rsidRPr="009E64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Wi</w:t>
      </w: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E64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</w:t>
      </w: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территории всего образовательного учреждения. 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 к информационным системам и информационно-телекоммуникационным сетям имеют все, в том числе инвалиды и лица с ОВЗ.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электронных образовательных ресурсах, к которым обеспечивается доступ инвалидов и лиц с ограниченными возможностями здоровья: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1. Электронное образование в Республике Татарстан</w:t>
      </w:r>
      <w:proofErr w:type="gramStart"/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https://edu.tatar.ru/logon)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2. ФИПИ</w:t>
      </w:r>
      <w:proofErr w:type="gramStart"/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https://fipi.ru/#)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3. Министерство образования (https://mon.tatarstan.ru/)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4. Единая коллекция ЦОР (http://school-collection.edu.ru/catalog/)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5. РЦМКО (http://rcmko.ru/)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6. Министерство просвещения РФ (https://edu.gov.ru/)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наличии специальных технических средств обучения коллективного и индивидуального пользования: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проведения занятий где обучаются инвалиды и обучающиеся с ОВЗ, применяются мультимедийные средства, оргтехника и иные средства для повышения уровня восприятия учебной информации обучающимися с различными нарушениями. Имеются адаптированные образовательные программы.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разъяснения отдельных вопросов изучаемой дисциплины учителями дополнительно проводятся  индивидуальные консультации,  для информирования родителей имеется сайт школы, электронный дневник.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проведения текущей и итоговой аттестации для инвалидов может быть установлена с учетом индивидуальных психофизических особенностей (устно, письменно на бумаге, в форме тестирования и т.п.). При необходимости  проводится подбор и разработка учебных материалов в печатных и электронных формах, адаптированных к ограничениям их здоровья.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Учебные кабинеты оборудованы специальными техническими средствами обучения коллективного и индивидуального пользования, в том числе для детей-инвалидов и детей с ОВЗ.</w:t>
      </w:r>
      <w:r w:rsidRPr="009E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- мультимедийные комплексы (проектор и экран), интерактивные доски, ноутбуки.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количестве жилых помещений в общежитии, интернате, приспособленных для использования инвалидами и лицами с ограниченными возможностями здоровья:   </w:t>
      </w: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имеется</w:t>
      </w:r>
    </w:p>
    <w:p w:rsidR="009E643D" w:rsidRPr="009E643D" w:rsidRDefault="009E643D" w:rsidP="009E6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4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наличии условий для беспрепятственного доступа в общежитие, интернат:</w:t>
      </w:r>
      <w:r w:rsidRPr="009E6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имеется</w:t>
      </w:r>
    </w:p>
    <w:p w:rsidR="00957C19" w:rsidRPr="00957C19" w:rsidRDefault="00957C19" w:rsidP="00957C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7C19" w:rsidRPr="00957C19" w:rsidRDefault="00957C19" w:rsidP="00957C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C1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40E4" w:rsidRDefault="00BF40E4"/>
    <w:sectPr w:rsidR="00BF4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C3ED7"/>
    <w:multiLevelType w:val="multilevel"/>
    <w:tmpl w:val="19D41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7B6910"/>
    <w:multiLevelType w:val="multilevel"/>
    <w:tmpl w:val="9D0E8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0A0CBE"/>
    <w:multiLevelType w:val="multilevel"/>
    <w:tmpl w:val="FEA25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1F7E1A"/>
    <w:multiLevelType w:val="multilevel"/>
    <w:tmpl w:val="19727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7DE"/>
    <w:rsid w:val="001757CB"/>
    <w:rsid w:val="005027DE"/>
    <w:rsid w:val="00586D11"/>
    <w:rsid w:val="006A6F00"/>
    <w:rsid w:val="007974E2"/>
    <w:rsid w:val="008120FA"/>
    <w:rsid w:val="008B2C96"/>
    <w:rsid w:val="00957C19"/>
    <w:rsid w:val="009E643D"/>
    <w:rsid w:val="00A8665E"/>
    <w:rsid w:val="00B87794"/>
    <w:rsid w:val="00BF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643D"/>
    <w:rPr>
      <w:rFonts w:ascii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8779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12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120FA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974E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643D"/>
    <w:rPr>
      <w:rFonts w:ascii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8779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12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120FA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974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97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75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696</Words>
  <Characters>3971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Антонина</dc:creator>
  <cp:keywords/>
  <dc:description/>
  <cp:lastModifiedBy>USER</cp:lastModifiedBy>
  <cp:revision>5</cp:revision>
  <dcterms:created xsi:type="dcterms:W3CDTF">2021-02-12T19:58:00Z</dcterms:created>
  <dcterms:modified xsi:type="dcterms:W3CDTF">2021-02-19T07:06:00Z</dcterms:modified>
</cp:coreProperties>
</file>